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1"/>
        <w:gridCol w:w="3111"/>
        <w:gridCol w:w="1548"/>
        <w:gridCol w:w="2360"/>
      </w:tblGrid>
      <w:tr w:rsidR="001F6C34" w:rsidRPr="001F6C34" w:rsidTr="001F6C34">
        <w:trPr>
          <w:trHeight w:val="192"/>
        </w:trPr>
        <w:tc>
          <w:tcPr>
            <w:tcW w:w="834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cs-CZ"/>
              </w:rPr>
              <w:t>Vnitřní řád školní jídelny</w:t>
            </w:r>
          </w:p>
        </w:tc>
      </w:tr>
      <w:tr w:rsidR="001F6C34" w:rsidRPr="001124F0" w:rsidTr="001F6C34">
        <w:trPr>
          <w:trHeight w:val="360"/>
        </w:trPr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Škola: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Soukromá mateřská škola Domino</w:t>
            </w: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Poláčkova 3251/1</w:t>
            </w: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Ústí nad Labem, 40011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1F6C34" w:rsidRPr="001124F0" w:rsidTr="001F6C34">
        <w:trPr>
          <w:trHeight w:val="120"/>
        </w:trPr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Vypracoval: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Zouharová, Budínská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Vydáno dne:</w:t>
            </w:r>
          </w:p>
        </w:tc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</w:t>
            </w: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</w:t>
            </w: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2018</w:t>
            </w:r>
          </w:p>
        </w:tc>
      </w:tr>
      <w:tr w:rsidR="001F6C34" w:rsidRPr="001124F0" w:rsidTr="001F6C34">
        <w:trPr>
          <w:trHeight w:val="132"/>
        </w:trPr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Schválil: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Budínská Vladimíra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Účinnost </w:t>
            </w:r>
            <w:proofErr w:type="gramStart"/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od</w:t>
            </w:r>
            <w:proofErr w:type="gramEnd"/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</w:t>
            </w: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</w:t>
            </w: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2018</w:t>
            </w:r>
          </w:p>
        </w:tc>
      </w:tr>
    </w:tbl>
    <w:p w:rsidR="001F6C34" w:rsidRPr="001F6C34" w:rsidRDefault="001F6C34" w:rsidP="001F6C3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cs-CZ"/>
        </w:rPr>
      </w:pPr>
    </w:p>
    <w:tbl>
      <w:tblPr>
        <w:tblW w:w="852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3"/>
        <w:gridCol w:w="1060"/>
        <w:gridCol w:w="4408"/>
        <w:gridCol w:w="2439"/>
      </w:tblGrid>
      <w:tr w:rsidR="001F6C34" w:rsidRPr="001124F0" w:rsidTr="001F6C34">
        <w:trPr>
          <w:trHeight w:val="360"/>
        </w:trPr>
        <w:tc>
          <w:tcPr>
            <w:tcW w:w="834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Změny ve směrnici jsou prováděny formou oprav v textu směrnice a zaznačením úpravy do úvodní masky.</w:t>
            </w:r>
          </w:p>
        </w:tc>
      </w:tr>
      <w:tr w:rsidR="001F6C34" w:rsidRPr="001124F0" w:rsidTr="001F6C34">
        <w:trPr>
          <w:trHeight w:val="36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C34" w:rsidRPr="001F6C34" w:rsidRDefault="001F6C34" w:rsidP="001F6C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Číslo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Datum úpravy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opravená část</w:t>
            </w:r>
          </w:p>
        </w:tc>
        <w:tc>
          <w:tcPr>
            <w:tcW w:w="1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C34" w:rsidRPr="001F6C34" w:rsidRDefault="001F6C34" w:rsidP="001F6C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upravila</w:t>
            </w:r>
          </w:p>
        </w:tc>
      </w:tr>
      <w:tr w:rsidR="001F6C34" w:rsidRPr="001124F0" w:rsidTr="001F6C34">
        <w:trPr>
          <w:trHeight w:val="12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C34" w:rsidRPr="001F6C34" w:rsidRDefault="001F6C34" w:rsidP="001F6C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</w:t>
            </w: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</w:t>
            </w: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   </w:t>
            </w:r>
            <w:r w:rsidRPr="001F6C3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IV. Provoz a vnitřní režim</w:t>
            </w:r>
          </w:p>
        </w:tc>
        <w:tc>
          <w:tcPr>
            <w:tcW w:w="1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C34" w:rsidRPr="001F6C34" w:rsidRDefault="001F6C34" w:rsidP="001F6C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124F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Budínská Vladimíra</w:t>
            </w:r>
          </w:p>
        </w:tc>
      </w:tr>
      <w:tr w:rsidR="001F6C34" w:rsidRPr="001124F0" w:rsidTr="001F6C34">
        <w:trPr>
          <w:trHeight w:val="12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C34" w:rsidRPr="001F6C34" w:rsidRDefault="001F6C34" w:rsidP="001F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:rsidR="001F6C34" w:rsidRPr="001F6C34" w:rsidRDefault="001F6C34" w:rsidP="001F6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F6C34" w:rsidRPr="001F6C34" w:rsidRDefault="001F6C34" w:rsidP="001F6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I. Úvodní část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Vnitřní řád školní jídelny je soubor pravidel a opatření spojených s provozem školní jídelny.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Školní jídelna zajišťuje stravování řádně zapsaných dětí ve věku zpravidla od 3 do 6 let, dětí s odkladem školní docházky (7 let) a stravo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vání zaměstnanců mateřské školy, dále pro děti od 2let.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Vnitřní řád školní jídelny je závazný pro všechny osoby, které se v mateřské škole stravují a též pro zákonné zástupce dětí.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Vnitřní řád školní jídelny je zpracován v souladu s těmito zákony a vyhláškami:</w:t>
      </w:r>
    </w:p>
    <w:p w:rsidR="001F6C34" w:rsidRPr="001F6C34" w:rsidRDefault="001F6C34" w:rsidP="001F6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zákonem č. 561/2004 Sb., školský zákon, ve znění pozdějších předpisů</w:t>
      </w:r>
    </w:p>
    <w:p w:rsidR="001F6C34" w:rsidRPr="001F6C34" w:rsidRDefault="001F6C34" w:rsidP="001F6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nařízení EU č. 852/2004 o hygieně potravin, ve znění pozdějších předpisů</w:t>
      </w:r>
    </w:p>
    <w:p w:rsidR="001F6C34" w:rsidRPr="001F6C34" w:rsidRDefault="001F6C34" w:rsidP="001F6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vyhlášky č. 107/2005 Sb., o školním stravování v platném znění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Jídelníček je vždy sestavován podle zásad zdravé výživy a dodržování výživových norem u sledovaných potravin a v rozsahu dle § 4 odst. 3 a 9 vyhlášky č. 107/2005 Sb., o školním stravování.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II. Práva a povinnosti dětí a zákonných zástupců dětí</w:t>
      </w:r>
    </w:p>
    <w:p w:rsidR="001F6C34" w:rsidRPr="001F6C34" w:rsidRDefault="001F6C34" w:rsidP="001F6C34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Děti se chovají slušně, dodržují pravidla kulturního chování a stolování, respektují pokyny pedagogů, vedoucí školní jídelny a kuchařky.</w:t>
      </w:r>
    </w:p>
    <w:p w:rsidR="001F6C34" w:rsidRPr="001F6C34" w:rsidRDefault="001F6C34" w:rsidP="001F6C34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Zákonný zástupce má právo vznášet připomínky a podněty k práci školní jídelny u vedoucí školní jídelny nebo ředitelky školy, v případě nespokojenosti s vyřízením stížnosti či podnětu se mohou obrátit na nadřízený nebo kontrolní orgán poskytovatele s podnětem na prošetření postupu při vyřizování stížnosti.</w:t>
      </w:r>
    </w:p>
    <w:p w:rsidR="001F6C34" w:rsidRPr="001F6C34" w:rsidRDefault="001F6C34" w:rsidP="001F6C34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Zákonný zástupce má povinnost informovat vedoucí školní jídelny o změně zdravotní způsobilosti dítěte, v době nemoci neprodleně dítě odhlásit z obědů, respektovat dobu odhlašování obědů a dodržovat termíny splatnosti úplaty za školní stravování.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III. Provoz a vnitřní režim</w:t>
      </w:r>
    </w:p>
    <w:p w:rsidR="001F6C34" w:rsidRPr="001F6C34" w:rsidRDefault="001F6C34" w:rsidP="001F6C34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MŠ učí děti správným stravovacím návykům a tomu je přizpůsobena skladba jídelníčku. Jídelníček je sestavován na základě zásad zdravé výživy a podmínkou je plnění spotřebního koše /evidence jednotlivých složek stravy, aby byla dodržena předepsaná výživová norma/.</w:t>
      </w:r>
    </w:p>
    <w:p w:rsidR="001F6C34" w:rsidRPr="001F6C34" w:rsidRDefault="001F6C34" w:rsidP="001F6C34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Jídelní lístek je vyvěšen na informačních nástěnkách, vždy nejpozději v pondělí při zahájení provozu MŠ a webových stránkách školy.</w:t>
      </w:r>
    </w:p>
    <w:p w:rsidR="001F6C34" w:rsidRPr="001F6C34" w:rsidRDefault="001F6C34" w:rsidP="001F6C34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Dle nařízení Evropského parlamentu a Rady (EU), jsou na jídelním lístku uváděny alergeny. Na nástěnkách a na webových stránkách školy je zveřejněn seznam alergenů, jednotlivé alergeny jsou očíslovány a tato čísla alergenů jsou uvedena vždy za pokrmem v jídelním lístku.          </w:t>
      </w:r>
    </w:p>
    <w:p w:rsidR="001F6C34" w:rsidRPr="001F6C34" w:rsidRDefault="001F6C34" w:rsidP="001F6C34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Za dodržování hygienických předpisů při výrobě a výdeji stravy pro dětské strávníky je zodpovědný personál školní jídelny. Při podávání jídel ve třídách dohlíží na dětské strávníky pedagogický dohled. Za čistotu stolů a podlah odpovídají uklízečky.</w:t>
      </w:r>
    </w:p>
    <w:p w:rsidR="001F6C34" w:rsidRPr="001F6C34" w:rsidRDefault="001F6C34" w:rsidP="001F6C34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Školní jídelna zajišťuje stravování dětí 3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-4</w:t>
      </w: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x denně a dodržování pitného režimu.</w:t>
      </w:r>
    </w:p>
    <w:p w:rsidR="001F6C34" w:rsidRPr="001F6C34" w:rsidRDefault="001F6C34" w:rsidP="001F6C34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Stravování zaměstnanců je upravenou zvláštním vnitřním předpisem.</w:t>
      </w:r>
    </w:p>
    <w:p w:rsidR="001F6C34" w:rsidRPr="001F6C34" w:rsidRDefault="001F6C34" w:rsidP="001F6C34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MŠ není povinna zajišťovat dietní stravování. Na základě lékařského potvrzení je dětem s dietami nebo potravinovými alergiemi umožněno nosit si vlastní stravu do mateřské školy. Strava bude uložena podle její povahy v chladničce. Za obsah přinášeného „jídlonosiče“ zodpovídá zákonný zástupce dítěte. Rodič si též může dohodnout dovoz jídla firmou, která je oprávněna tyto služby poskytovat. Poskytování stravy jiným poskytovatelem než </w:t>
      </w:r>
      <w:proofErr w:type="gramStart"/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je</w:t>
      </w:r>
      <w:proofErr w:type="gramEnd"/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mateřská škola musí být schváleno ředitelkou a hospodářkou školy.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IV. Provoz a vnitřní režim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Organizace výdeje stravy</w:t>
      </w:r>
    </w:p>
    <w:p w:rsidR="001F6C34" w:rsidRPr="001F6C34" w:rsidRDefault="001F6C34" w:rsidP="001F6C34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Doba výdeje začíná v 6:0</w:t>
      </w: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0 hod., kdy je ve třídách k dispozici čaj jako součást pitného režimu. Dopolední svačiny se vydávají 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8:45 </w:t>
      </w:r>
      <w:r w:rsidR="001124F0"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– 9:00 hod., oběd v 11:30 – 11,5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hod. a odpole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dní svačinu děti dostávají </w:t>
      </w:r>
      <w:proofErr w:type="gramStart"/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ve</w:t>
      </w:r>
      <w:proofErr w:type="gramEnd"/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13:45 – 14</w:t>
      </w: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:00 hod.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popř. 16,30</w:t>
      </w:r>
    </w:p>
    <w:p w:rsidR="001F6C34" w:rsidRPr="001124F0" w:rsidRDefault="001F6C34" w:rsidP="001F6C34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Vzhledem k tomu, že MŠ je zařazena mezi zařízení s celodenním provozem a dítě má nárok na odebrání celodenní stravy, nejsou odpolední svačiny </w:t>
      </w: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odhlašovány. Děti, které odchází domů po obědě, dostávají náhradní svačinu v podobě ovoce, pečiva či jiné originál balené potraviny.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Ceny stravného</w:t>
      </w: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1.   Výše finančního normativu je stanovena dle vyhlášky č. 107/2005 Sb., ve znění pozdějších předpisů o školním stravování a podle cen potravin v místě obvyklých. Strávníci jsou rozděleny do věkových skupin tj. dle věku, kterého dosáhnou během školního roku (1. září – 31. srpna).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Cena stravného na celý den pro děti do </w:t>
      </w:r>
      <w:proofErr w:type="gramStart"/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6ti</w:t>
      </w:r>
      <w:proofErr w:type="gramEnd"/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let je 40,-Kč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Cena stravného na celý den pro děti od </w:t>
      </w:r>
      <w:proofErr w:type="gramStart"/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6ti</w:t>
      </w:r>
      <w:proofErr w:type="gramEnd"/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let je 43,-Kč</w:t>
      </w:r>
    </w:p>
    <w:p w:rsidR="001F6C34" w:rsidRPr="001F6C34" w:rsidRDefault="001F6C34" w:rsidP="001F6C34">
      <w:pPr>
        <w:numPr>
          <w:ilvl w:val="0"/>
          <w:numId w:val="5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Pitný režim je zajišťován po celý den na každé třídě.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Přihlašování a odhlašování stravy</w:t>
      </w:r>
    </w:p>
    <w:p w:rsidR="001F6C34" w:rsidRPr="001F6C34" w:rsidRDefault="001F6C34" w:rsidP="001F6C34">
      <w:pPr>
        <w:numPr>
          <w:ilvl w:val="0"/>
          <w:numId w:val="6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Při přijetí dítěte do mateřské školy stanoví ředitelka po dohodě se zákonnými zástupci způsob a rozsah stravování dítěte. Rozsah se stanoví tak, aby se dítě, je-li v době podávání jídla přítomno v mateřské škole, stravovalo vždy.</w:t>
      </w:r>
    </w:p>
    <w:p w:rsidR="001F6C34" w:rsidRPr="001F6C34" w:rsidRDefault="001F6C34" w:rsidP="001F6C34">
      <w:pPr>
        <w:numPr>
          <w:ilvl w:val="0"/>
          <w:numId w:val="6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Nárok na stravu – dítě má nárok na jídlo pouze v případě, že je přítomno v MŠ</w:t>
      </w:r>
    </w:p>
    <w:p w:rsidR="001F6C34" w:rsidRPr="001F6C34" w:rsidRDefault="001F6C34" w:rsidP="001F6C34">
      <w:pPr>
        <w:numPr>
          <w:ilvl w:val="0"/>
          <w:numId w:val="6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Odhlášky stravy se provádějí ústně nebo telefonicky v mateřské škole, nejpozději do 8.00 hodin dne nepřítomnosti dítěte. Pokud rodiče své dítě ze stravy včas neodhlásí, jsou povinni stravu zaplatit.</w:t>
      </w:r>
    </w:p>
    <w:p w:rsidR="001F6C34" w:rsidRPr="001F6C34" w:rsidRDefault="001F6C34" w:rsidP="001F6C34">
      <w:pPr>
        <w:numPr>
          <w:ilvl w:val="0"/>
          <w:numId w:val="6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Neodhlášené a neodebrané jídlo je zúčtováno a není za něj poskytována náhrada.</w:t>
      </w:r>
    </w:p>
    <w:p w:rsidR="001F6C34" w:rsidRPr="001F6C34" w:rsidRDefault="001F6C34" w:rsidP="001F6C34">
      <w:pPr>
        <w:numPr>
          <w:ilvl w:val="0"/>
          <w:numId w:val="6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Pokud dítěti stravu z důvodu nepředpokládané nepřítomnosti, nemoci, nelze včas odhlásit, mohou si pro ni rodiče přijít, a to v době od 11:15 do 11:30 hodin. Nutností jsou vlastní jídlonosiče, které si rodiče bezprostředně před výdejem přinesou. (Tato možnost je pouze první den nepřítomnosti).</w:t>
      </w:r>
    </w:p>
    <w:p w:rsidR="001F6C34" w:rsidRPr="001F6C34" w:rsidRDefault="001F6C34" w:rsidP="001F6C34">
      <w:pPr>
        <w:numPr>
          <w:ilvl w:val="0"/>
          <w:numId w:val="6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Jídlo podávané do jídlonosičů je určeno k okamžité spotřebě, nejdéle do 12:30 hod.  </w:t>
      </w:r>
    </w:p>
    <w:p w:rsidR="001F6C34" w:rsidRPr="001F6C34" w:rsidRDefault="001F6C34" w:rsidP="001F6C34">
      <w:pPr>
        <w:numPr>
          <w:ilvl w:val="0"/>
          <w:numId w:val="6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Školní jídelna zodpovídá za kvalitu stravy do okamžiku výdeje. Za skladované a ohřívané jídlo nepřebírá škola zodpovědnost.</w:t>
      </w:r>
    </w:p>
    <w:p w:rsidR="001F6C34" w:rsidRPr="001124F0" w:rsidRDefault="001F6C34" w:rsidP="001F6C34">
      <w:pPr>
        <w:numPr>
          <w:ilvl w:val="0"/>
          <w:numId w:val="6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Nevyzvednutá strava je předána k výdeji dětem ve třídách.</w:t>
      </w:r>
    </w:p>
    <w:p w:rsidR="001F6C34" w:rsidRPr="001F6C34" w:rsidRDefault="001F6C34" w:rsidP="001F6C34">
      <w:pPr>
        <w:numPr>
          <w:ilvl w:val="0"/>
          <w:numId w:val="6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1F6C34" w:rsidRPr="001124F0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Úhrada stravného – způsob a podmínky placení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Cena za stravné je zahrnuta ve školném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/viz. </w:t>
      </w:r>
      <w:proofErr w:type="gramStart"/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platební</w:t>
      </w:r>
      <w:proofErr w:type="gramEnd"/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podmínky)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lastRenderedPageBreak/>
        <w:t>IV. Ochrana majetku školy</w:t>
      </w: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F6C34" w:rsidRPr="001F6C34" w:rsidRDefault="001F6C34" w:rsidP="001F6C34">
      <w:pPr>
        <w:numPr>
          <w:ilvl w:val="0"/>
          <w:numId w:val="9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Děti jsou pedagogy a zaměstnanci školy vedeny k ochraně majetku školy.</w:t>
      </w:r>
    </w:p>
    <w:p w:rsidR="001F6C34" w:rsidRPr="001F6C34" w:rsidRDefault="001F6C34" w:rsidP="001F6C34">
      <w:pPr>
        <w:numPr>
          <w:ilvl w:val="0"/>
          <w:numId w:val="9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Povinnosti všech zaměstnanců mateřské školy je majetek školy chránit a nepoškozovat. Konkrétní jejich povinnosti jsou obsaženy v organizačním řádu mateřské školy a pracovních náplních.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V. Závěrečná ustanovení</w:t>
      </w:r>
    </w:p>
    <w:p w:rsidR="001F6C34" w:rsidRPr="001F6C34" w:rsidRDefault="001F6C34" w:rsidP="001F6C34">
      <w:pPr>
        <w:numPr>
          <w:ilvl w:val="0"/>
          <w:numId w:val="1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Vnitřní řád školní jídelny je vyvěšen na informačních nástěnkách v šatnách dětí a uveřejněn na webových stránkách školy.  </w:t>
      </w:r>
    </w:p>
    <w:p w:rsidR="001F6C34" w:rsidRPr="001F6C34" w:rsidRDefault="001F6C34" w:rsidP="001F6C34">
      <w:pPr>
        <w:numPr>
          <w:ilvl w:val="0"/>
          <w:numId w:val="1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Kontrolou provádění ustanovení tohoto Vnitřního řádu školní jídelny je statutárním orgánem školy pověřena hospodářka školy.</w:t>
      </w:r>
    </w:p>
    <w:p w:rsidR="001F6C34" w:rsidRPr="001F6C34" w:rsidRDefault="001F6C34" w:rsidP="001F6C34">
      <w:pPr>
        <w:numPr>
          <w:ilvl w:val="0"/>
          <w:numId w:val="1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Zákonní zástupci dětí jsou s vnitřním řádem prokazatelně seznámeni na začátku školního roku (potvrzeno podpisem).</w:t>
      </w:r>
    </w:p>
    <w:p w:rsidR="001F6C34" w:rsidRPr="001F6C34" w:rsidRDefault="001F6C34" w:rsidP="001F6C34">
      <w:pPr>
        <w:numPr>
          <w:ilvl w:val="0"/>
          <w:numId w:val="1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Případné dotazy, podněty, připomínky, stížnosti, hygienické a technické problémy můžete podat či řešit přímo s vedoucí ŠJ (hospodářkou) telefonicky nebo osobně </w:t>
      </w:r>
      <w:bookmarkStart w:id="0" w:name="_GoBack"/>
      <w:bookmarkEnd w:id="0"/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proofErr w:type="gramStart"/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Tel.číslo</w:t>
      </w:r>
      <w:proofErr w:type="spellEnd"/>
      <w:proofErr w:type="gramEnd"/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605119491</w:t>
      </w:r>
      <w:r w:rsidRPr="001F6C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e-mail:</w:t>
      </w: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msdomino@msdomino.cz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Platnost směrnice nabývá dnem 1.</w:t>
      </w: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1. 2018</w:t>
      </w:r>
    </w:p>
    <w:p w:rsidR="001F6C34" w:rsidRPr="001F6C34" w:rsidRDefault="001F6C34" w:rsidP="001F6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F6C34">
        <w:rPr>
          <w:rFonts w:ascii="Times New Roman" w:eastAsia="Times New Roman" w:hAnsi="Times New Roman" w:cs="Times New Roman"/>
          <w:sz w:val="28"/>
          <w:szCs w:val="28"/>
          <w:lang w:eastAsia="cs-CZ"/>
        </w:rPr>
        <w:t>Změny ve směrnici jsou prováděny formou číslovaných písemných dodatků, které tvoří součást tohoto předpisu.</w:t>
      </w:r>
    </w:p>
    <w:p w:rsidR="001F6C34" w:rsidRPr="001F6C34" w:rsidRDefault="001F6C34" w:rsidP="001F6C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124F0">
        <w:rPr>
          <w:rFonts w:ascii="Times New Roman" w:eastAsia="Times New Roman" w:hAnsi="Times New Roman" w:cs="Times New Roman"/>
          <w:sz w:val="28"/>
          <w:szCs w:val="28"/>
          <w:lang w:eastAsia="cs-CZ"/>
        </w:rPr>
        <w:t>Vladimíra Budínská</w:t>
      </w:r>
    </w:p>
    <w:p w:rsidR="00C3484D" w:rsidRPr="001124F0" w:rsidRDefault="00C3484D">
      <w:pPr>
        <w:rPr>
          <w:rFonts w:ascii="Times New Roman" w:hAnsi="Times New Roman" w:cs="Times New Roman"/>
          <w:sz w:val="28"/>
          <w:szCs w:val="28"/>
        </w:rPr>
      </w:pPr>
    </w:p>
    <w:sectPr w:rsidR="00C3484D" w:rsidRPr="0011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4597"/>
    <w:multiLevelType w:val="multilevel"/>
    <w:tmpl w:val="D204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E09B3"/>
    <w:multiLevelType w:val="multilevel"/>
    <w:tmpl w:val="99AA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17B8D"/>
    <w:multiLevelType w:val="multilevel"/>
    <w:tmpl w:val="4E04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82557"/>
    <w:multiLevelType w:val="multilevel"/>
    <w:tmpl w:val="53D2F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10414"/>
    <w:multiLevelType w:val="multilevel"/>
    <w:tmpl w:val="37901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65425"/>
    <w:multiLevelType w:val="multilevel"/>
    <w:tmpl w:val="C212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3F0F"/>
    <w:multiLevelType w:val="multilevel"/>
    <w:tmpl w:val="E0F0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5560F"/>
    <w:multiLevelType w:val="multilevel"/>
    <w:tmpl w:val="750E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93990"/>
    <w:multiLevelType w:val="multilevel"/>
    <w:tmpl w:val="ED2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A390C"/>
    <w:multiLevelType w:val="multilevel"/>
    <w:tmpl w:val="A03C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34"/>
    <w:rsid w:val="001124F0"/>
    <w:rsid w:val="001F6C34"/>
    <w:rsid w:val="00C3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793E2-E4B6-4BF3-ABD5-70DEF750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1024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cp:lastPrinted>2019-12-19T09:57:00Z</cp:lastPrinted>
  <dcterms:created xsi:type="dcterms:W3CDTF">2019-12-19T09:41:00Z</dcterms:created>
  <dcterms:modified xsi:type="dcterms:W3CDTF">2019-12-19T09:59:00Z</dcterms:modified>
</cp:coreProperties>
</file>